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AEC" w:rsidRPr="00C97839" w:rsidRDefault="002D4AEC" w:rsidP="003A6955">
      <w:pPr>
        <w:tabs>
          <w:tab w:val="left" w:pos="6379"/>
        </w:tabs>
        <w:ind w:left="6521"/>
        <w:jc w:val="center"/>
        <w:rPr>
          <w:szCs w:val="28"/>
        </w:rPr>
      </w:pPr>
      <w:r w:rsidRPr="00C97839">
        <w:rPr>
          <w:szCs w:val="28"/>
        </w:rPr>
        <w:t xml:space="preserve">Начальнику департамента информационных технологий в сфере управления государственными финансами </w:t>
      </w:r>
    </w:p>
    <w:p w:rsidR="00C4021C" w:rsidRPr="00C97839" w:rsidRDefault="003A6955" w:rsidP="00C13DFA">
      <w:pPr>
        <w:tabs>
          <w:tab w:val="left" w:pos="6379"/>
        </w:tabs>
        <w:ind w:left="6521"/>
        <w:jc w:val="center"/>
        <w:rPr>
          <w:b/>
          <w:szCs w:val="28"/>
        </w:rPr>
      </w:pPr>
      <w:r w:rsidRPr="00C97839">
        <w:rPr>
          <w:b/>
          <w:szCs w:val="28"/>
        </w:rPr>
        <w:t xml:space="preserve">И.С. </w:t>
      </w:r>
      <w:r w:rsidR="00C13DFA" w:rsidRPr="00C97839">
        <w:rPr>
          <w:b/>
          <w:szCs w:val="28"/>
        </w:rPr>
        <w:t xml:space="preserve">Олейник </w:t>
      </w:r>
    </w:p>
    <w:p w:rsidR="007155F4" w:rsidRPr="00BD20B1" w:rsidRDefault="00800D5E" w:rsidP="007155F4">
      <w:pPr>
        <w:ind w:left="4536" w:hanging="4536"/>
        <w:rPr>
          <w:szCs w:val="28"/>
        </w:rPr>
      </w:pPr>
      <w:r w:rsidRPr="00BD20B1">
        <w:rPr>
          <w:szCs w:val="28"/>
          <w:lang w:val="en-US"/>
        </w:rPr>
        <w:t>0</w:t>
      </w:r>
      <w:r w:rsidR="001D51EC">
        <w:rPr>
          <w:szCs w:val="28"/>
        </w:rPr>
        <w:t>1</w:t>
      </w:r>
      <w:bookmarkStart w:id="0" w:name="_GoBack"/>
      <w:bookmarkEnd w:id="0"/>
      <w:r w:rsidR="007155F4" w:rsidRPr="00BD20B1">
        <w:rPr>
          <w:szCs w:val="28"/>
        </w:rPr>
        <w:t>.</w:t>
      </w:r>
      <w:r w:rsidRPr="00BD20B1">
        <w:rPr>
          <w:szCs w:val="28"/>
          <w:lang w:val="en-US"/>
        </w:rPr>
        <w:t>09</w:t>
      </w:r>
      <w:r w:rsidR="007155F4" w:rsidRPr="00BD20B1">
        <w:rPr>
          <w:szCs w:val="28"/>
        </w:rPr>
        <w:t>.2026 №02-22/</w:t>
      </w:r>
      <w:r w:rsidR="00CA5ECE">
        <w:rPr>
          <w:szCs w:val="28"/>
        </w:rPr>
        <w:t>865</w:t>
      </w:r>
    </w:p>
    <w:p w:rsidR="007155F4" w:rsidRPr="00C97839" w:rsidRDefault="007155F4" w:rsidP="002D4AEC">
      <w:pPr>
        <w:ind w:left="4536" w:hanging="4536"/>
        <w:jc w:val="center"/>
        <w:rPr>
          <w:b/>
          <w:szCs w:val="28"/>
        </w:rPr>
      </w:pPr>
    </w:p>
    <w:p w:rsidR="002D4AEC" w:rsidRPr="00C97839" w:rsidRDefault="005B0D32" w:rsidP="002D4AEC">
      <w:pPr>
        <w:ind w:left="4536" w:hanging="4536"/>
        <w:jc w:val="center"/>
        <w:rPr>
          <w:b/>
          <w:szCs w:val="28"/>
        </w:rPr>
      </w:pPr>
      <w:r w:rsidRPr="00C97839">
        <w:rPr>
          <w:b/>
          <w:szCs w:val="28"/>
        </w:rPr>
        <w:t>Служебная записка</w:t>
      </w:r>
    </w:p>
    <w:p w:rsidR="00AC6357" w:rsidRPr="00512FCE" w:rsidRDefault="007155F4" w:rsidP="00AC6357">
      <w:pPr>
        <w:ind w:firstLine="708"/>
        <w:jc w:val="both"/>
        <w:rPr>
          <w:color w:val="000000" w:themeColor="text1"/>
          <w:szCs w:val="28"/>
        </w:rPr>
      </w:pPr>
      <w:proofErr w:type="gramStart"/>
      <w:r w:rsidRPr="00512FCE">
        <w:rPr>
          <w:color w:val="000000" w:themeColor="text1"/>
          <w:szCs w:val="28"/>
        </w:rPr>
        <w:t>В соответствии с раздел</w:t>
      </w:r>
      <w:r w:rsidR="00BF7E6A" w:rsidRPr="00512FCE">
        <w:rPr>
          <w:color w:val="000000" w:themeColor="text1"/>
          <w:szCs w:val="28"/>
        </w:rPr>
        <w:t>ом</w:t>
      </w:r>
      <w:r w:rsidRPr="00512FCE">
        <w:rPr>
          <w:color w:val="000000" w:themeColor="text1"/>
          <w:szCs w:val="28"/>
        </w:rPr>
        <w:t xml:space="preserve"> 3 Приложения </w:t>
      </w:r>
      <w:r w:rsidR="00CF1EC6" w:rsidRPr="00512FCE">
        <w:rPr>
          <w:color w:val="000000" w:themeColor="text1"/>
          <w:szCs w:val="28"/>
        </w:rPr>
        <w:t>к распоряжению комитета финансов Ленинградской области от 23.03.2026 №18-03/15-20 "Об обеспечении открытости бюджетных данных" и с распоряжением комитета финансов Ленинградской области от 20.05.2025 №18-03/15-43 "О порядке утверждения перечня информации о деятельности Комитета финансов Ленинградской области, размещаемой на официальном сайте, сроках размещения (актуализации), должностных лицах, ответственных за подготовку и представление информации к размещению</w:t>
      </w:r>
      <w:proofErr w:type="gramEnd"/>
      <w:r w:rsidR="00CF1EC6" w:rsidRPr="00512FCE">
        <w:rPr>
          <w:color w:val="000000" w:themeColor="text1"/>
          <w:szCs w:val="28"/>
        </w:rPr>
        <w:t xml:space="preserve"> </w:t>
      </w:r>
      <w:proofErr w:type="gramStart"/>
      <w:r w:rsidR="00CF1EC6" w:rsidRPr="00512FCE">
        <w:rPr>
          <w:color w:val="000000" w:themeColor="text1"/>
          <w:szCs w:val="28"/>
        </w:rPr>
        <w:t>на официальном сайте, и о размещении информации на официальном сайте Комитета финансов Ленинградской области в сети "Интернет"</w:t>
      </w:r>
      <w:r w:rsidRPr="00512FCE">
        <w:rPr>
          <w:color w:val="000000" w:themeColor="text1"/>
          <w:szCs w:val="28"/>
        </w:rPr>
        <w:t xml:space="preserve"> департамент бюджетной политики направляет Постановление Правительства Ленинградской области от </w:t>
      </w:r>
      <w:r w:rsidR="00800D5E" w:rsidRPr="00512FCE">
        <w:rPr>
          <w:color w:val="000000" w:themeColor="text1"/>
          <w:szCs w:val="28"/>
        </w:rPr>
        <w:t>13</w:t>
      </w:r>
      <w:r w:rsidRPr="00512FCE">
        <w:rPr>
          <w:color w:val="000000" w:themeColor="text1"/>
          <w:szCs w:val="28"/>
        </w:rPr>
        <w:t>.0</w:t>
      </w:r>
      <w:r w:rsidR="00800D5E" w:rsidRPr="00512FCE">
        <w:rPr>
          <w:color w:val="000000" w:themeColor="text1"/>
          <w:szCs w:val="28"/>
        </w:rPr>
        <w:t>8</w:t>
      </w:r>
      <w:r w:rsidRPr="00512FCE">
        <w:rPr>
          <w:color w:val="000000" w:themeColor="text1"/>
          <w:szCs w:val="28"/>
        </w:rPr>
        <w:t>.2026 №</w:t>
      </w:r>
      <w:r w:rsidR="00800D5E" w:rsidRPr="00512FCE">
        <w:rPr>
          <w:color w:val="000000" w:themeColor="text1"/>
          <w:szCs w:val="28"/>
        </w:rPr>
        <w:t>650</w:t>
      </w:r>
      <w:r w:rsidRPr="00512FCE">
        <w:rPr>
          <w:color w:val="000000" w:themeColor="text1"/>
          <w:szCs w:val="28"/>
        </w:rPr>
        <w:t xml:space="preserve"> «Об исполнении областного бюджета Ленинградской области за </w:t>
      </w:r>
      <w:r w:rsidR="002E19AA" w:rsidRPr="00512FCE">
        <w:rPr>
          <w:color w:val="000000" w:themeColor="text1"/>
          <w:szCs w:val="28"/>
        </w:rPr>
        <w:t>первое полугодие</w:t>
      </w:r>
      <w:r w:rsidRPr="00512FCE">
        <w:rPr>
          <w:color w:val="000000" w:themeColor="text1"/>
          <w:szCs w:val="28"/>
        </w:rPr>
        <w:t xml:space="preserve"> 2026 года» (далее - Постановление Правительства </w:t>
      </w:r>
      <w:r w:rsidR="00B02164" w:rsidRPr="00512FCE">
        <w:rPr>
          <w:color w:val="000000" w:themeColor="text1"/>
          <w:szCs w:val="28"/>
        </w:rPr>
        <w:t xml:space="preserve">и отчет об исполнении областного бюджета Ленинградской области </w:t>
      </w:r>
      <w:r w:rsidRPr="00512FCE">
        <w:rPr>
          <w:color w:val="000000" w:themeColor="text1"/>
          <w:szCs w:val="28"/>
        </w:rPr>
        <w:t xml:space="preserve">за </w:t>
      </w:r>
      <w:r w:rsidR="002E19AA" w:rsidRPr="00512FCE">
        <w:rPr>
          <w:color w:val="000000" w:themeColor="text1"/>
          <w:szCs w:val="28"/>
        </w:rPr>
        <w:t xml:space="preserve">первое полугодие </w:t>
      </w:r>
      <w:r w:rsidRPr="00512FCE">
        <w:rPr>
          <w:color w:val="000000" w:themeColor="text1"/>
          <w:szCs w:val="28"/>
        </w:rPr>
        <w:t>2026 года</w:t>
      </w:r>
      <w:r w:rsidR="00B02164" w:rsidRPr="00512FCE">
        <w:rPr>
          <w:color w:val="000000" w:themeColor="text1"/>
          <w:szCs w:val="28"/>
        </w:rPr>
        <w:t xml:space="preserve"> в</w:t>
      </w:r>
      <w:r w:rsidR="00D52941" w:rsidRPr="00512FCE">
        <w:rPr>
          <w:color w:val="000000" w:themeColor="text1"/>
          <w:szCs w:val="28"/>
        </w:rPr>
        <w:t> </w:t>
      </w:r>
      <w:r w:rsidR="00B02164" w:rsidRPr="00512FCE">
        <w:rPr>
          <w:color w:val="000000" w:themeColor="text1"/>
          <w:szCs w:val="28"/>
        </w:rPr>
        <w:t>структурированном виде для публикации:</w:t>
      </w:r>
      <w:proofErr w:type="gramEnd"/>
    </w:p>
    <w:p w:rsidR="00B02164" w:rsidRPr="00512FCE" w:rsidRDefault="00B02164" w:rsidP="00AC6357">
      <w:pPr>
        <w:pStyle w:val="a4"/>
        <w:numPr>
          <w:ilvl w:val="0"/>
          <w:numId w:val="1"/>
        </w:numPr>
        <w:jc w:val="both"/>
        <w:rPr>
          <w:color w:val="000000" w:themeColor="text1"/>
          <w:szCs w:val="28"/>
        </w:rPr>
      </w:pPr>
      <w:r w:rsidRPr="00512FCE">
        <w:rPr>
          <w:color w:val="000000" w:themeColor="text1"/>
          <w:szCs w:val="28"/>
        </w:rPr>
        <w:t>на портале "Открытый бюджет" Ленинградской области</w:t>
      </w:r>
      <w:r w:rsidR="002B739D" w:rsidRPr="00512FCE">
        <w:rPr>
          <w:color w:val="000000" w:themeColor="text1"/>
          <w:szCs w:val="28"/>
        </w:rPr>
        <w:t>;</w:t>
      </w:r>
    </w:p>
    <w:p w:rsidR="007155F4" w:rsidRPr="00512FCE" w:rsidRDefault="007155F4" w:rsidP="00BD20B1">
      <w:pPr>
        <w:pStyle w:val="a4"/>
        <w:numPr>
          <w:ilvl w:val="0"/>
          <w:numId w:val="1"/>
        </w:numPr>
        <w:jc w:val="both"/>
        <w:rPr>
          <w:rFonts w:cs="Times New Roman"/>
          <w:color w:val="000000" w:themeColor="text1"/>
          <w:szCs w:val="28"/>
        </w:rPr>
      </w:pPr>
      <w:r w:rsidRPr="00512FCE">
        <w:rPr>
          <w:rFonts w:cs="Times New Roman"/>
          <w:color w:val="000000" w:themeColor="text1"/>
          <w:szCs w:val="28"/>
        </w:rPr>
        <w:t xml:space="preserve">на официальном сайте комитета финансов Ленинградской области (в разделе «Главная - Правовая база - Областное законодательство </w:t>
      </w:r>
      <w:proofErr w:type="gramStart"/>
      <w:r w:rsidR="00BD20B1">
        <w:rPr>
          <w:rFonts w:cs="Times New Roman"/>
          <w:color w:val="000000" w:themeColor="text1"/>
          <w:szCs w:val="28"/>
        </w:rPr>
        <w:t>-</w:t>
      </w:r>
      <w:r w:rsidR="00BD20B1" w:rsidRPr="00512FCE">
        <w:rPr>
          <w:rFonts w:cs="Times New Roman"/>
          <w:color w:val="000000" w:themeColor="text1"/>
          <w:szCs w:val="28"/>
        </w:rPr>
        <w:t>И</w:t>
      </w:r>
      <w:proofErr w:type="gramEnd"/>
      <w:r w:rsidR="00BD20B1" w:rsidRPr="00512FCE">
        <w:rPr>
          <w:rFonts w:cs="Times New Roman"/>
          <w:color w:val="000000" w:themeColor="text1"/>
          <w:szCs w:val="28"/>
        </w:rPr>
        <w:t>сполнение областного бюджета Ленинградской области за 2026 год</w:t>
      </w:r>
      <w:r w:rsidR="00BD20B1">
        <w:rPr>
          <w:rFonts w:cs="Times New Roman"/>
          <w:color w:val="000000" w:themeColor="text1"/>
          <w:szCs w:val="28"/>
        </w:rPr>
        <w:t xml:space="preserve"> -</w:t>
      </w:r>
      <w:r w:rsidR="00BD20B1" w:rsidRPr="00512FCE">
        <w:rPr>
          <w:color w:val="000000" w:themeColor="text1"/>
          <w:szCs w:val="28"/>
        </w:rPr>
        <w:t xml:space="preserve"> </w:t>
      </w:r>
      <w:r w:rsidRPr="00512FCE">
        <w:rPr>
          <w:color w:val="000000" w:themeColor="text1"/>
          <w:szCs w:val="28"/>
        </w:rPr>
        <w:t>(</w:t>
      </w:r>
      <w:r w:rsidR="00BD20B1" w:rsidRPr="00BD20B1">
        <w:rPr>
          <w:color w:val="000000" w:themeColor="text1"/>
          <w:szCs w:val="28"/>
        </w:rPr>
        <w:t>https://finance.lenobl.ru/ru/pravovaya-baza/oblastnoe-zakondatelstvo/oz_isp/ispolnenie-oblastnogo-byudzheta-leningradskoj-oblasti-za-2026-god/</w:t>
      </w:r>
      <w:r w:rsidRPr="00512FCE">
        <w:rPr>
          <w:color w:val="000000" w:themeColor="text1"/>
          <w:szCs w:val="28"/>
        </w:rPr>
        <w:t>)</w:t>
      </w:r>
      <w:r w:rsidRPr="00512FCE">
        <w:rPr>
          <w:rFonts w:cs="Times New Roman"/>
          <w:color w:val="000000" w:themeColor="text1"/>
          <w:szCs w:val="28"/>
        </w:rPr>
        <w:t xml:space="preserve"> - </w:t>
      </w:r>
      <w:r w:rsidR="00081BD0" w:rsidRPr="00512FCE">
        <w:rPr>
          <w:rFonts w:cs="Times New Roman"/>
          <w:color w:val="000000" w:themeColor="text1"/>
          <w:szCs w:val="28"/>
        </w:rPr>
        <w:t xml:space="preserve">создать страницу - </w:t>
      </w:r>
      <w:r w:rsidRPr="00512FCE">
        <w:rPr>
          <w:rFonts w:cs="Times New Roman"/>
          <w:color w:val="000000" w:themeColor="text1"/>
          <w:szCs w:val="28"/>
        </w:rPr>
        <w:t xml:space="preserve">«Исполнение областного бюджета Ленинградской области за </w:t>
      </w:r>
      <w:r w:rsidR="002E19AA" w:rsidRPr="00512FCE">
        <w:rPr>
          <w:rFonts w:cs="Times New Roman"/>
          <w:color w:val="000000" w:themeColor="text1"/>
          <w:szCs w:val="28"/>
        </w:rPr>
        <w:t>первое полугодие</w:t>
      </w:r>
      <w:r w:rsidRPr="00512FCE">
        <w:rPr>
          <w:rFonts w:cs="Times New Roman"/>
          <w:color w:val="000000" w:themeColor="text1"/>
          <w:szCs w:val="28"/>
        </w:rPr>
        <w:t xml:space="preserve"> 2026 года» </w:t>
      </w:r>
      <w:r w:rsidRPr="00512FCE">
        <w:rPr>
          <w:color w:val="000000" w:themeColor="text1"/>
          <w:szCs w:val="28"/>
        </w:rPr>
        <w:t xml:space="preserve">- </w:t>
      </w:r>
      <w:r w:rsidRPr="00512FCE">
        <w:rPr>
          <w:rFonts w:cs="Times New Roman"/>
          <w:color w:val="000000" w:themeColor="text1"/>
          <w:szCs w:val="28"/>
        </w:rPr>
        <w:t xml:space="preserve">«Постановление Правительства </w:t>
      </w:r>
      <w:r w:rsidRPr="00512FCE">
        <w:rPr>
          <w:color w:val="000000" w:themeColor="text1"/>
          <w:szCs w:val="28"/>
        </w:rPr>
        <w:t xml:space="preserve">Ленинградской области </w:t>
      </w:r>
      <w:r w:rsidR="00800D5E" w:rsidRPr="00512FCE">
        <w:rPr>
          <w:rFonts w:cs="Times New Roman"/>
          <w:color w:val="000000" w:themeColor="text1"/>
          <w:szCs w:val="28"/>
        </w:rPr>
        <w:t xml:space="preserve">от 13.08.2026 №650 </w:t>
      </w:r>
      <w:r w:rsidRPr="00512FCE">
        <w:rPr>
          <w:rFonts w:cs="Times New Roman"/>
          <w:color w:val="000000" w:themeColor="text1"/>
          <w:szCs w:val="28"/>
        </w:rPr>
        <w:t xml:space="preserve">«Об исполнении областного бюджета Ленинградской области за </w:t>
      </w:r>
      <w:r w:rsidR="002E19AA" w:rsidRPr="00512FCE">
        <w:rPr>
          <w:rFonts w:cs="Times New Roman"/>
          <w:color w:val="000000" w:themeColor="text1"/>
          <w:szCs w:val="28"/>
        </w:rPr>
        <w:t xml:space="preserve">первое полугодие </w:t>
      </w:r>
      <w:proofErr w:type="gramStart"/>
      <w:r w:rsidRPr="00512FCE">
        <w:rPr>
          <w:rFonts w:cs="Times New Roman"/>
          <w:color w:val="000000" w:themeColor="text1"/>
          <w:szCs w:val="28"/>
        </w:rPr>
        <w:t>2026 года») и портале «Открытый бюджет» Ленинградской области.</w:t>
      </w:r>
      <w:proofErr w:type="gramEnd"/>
    </w:p>
    <w:p w:rsidR="007155F4" w:rsidRPr="00512FCE" w:rsidRDefault="007155F4" w:rsidP="007155F4">
      <w:pPr>
        <w:pStyle w:val="a4"/>
        <w:ind w:left="1068"/>
        <w:jc w:val="both"/>
        <w:rPr>
          <w:color w:val="000000" w:themeColor="text1"/>
          <w:szCs w:val="28"/>
        </w:rPr>
      </w:pPr>
    </w:p>
    <w:p w:rsidR="00AF4E40" w:rsidRPr="00512FCE" w:rsidRDefault="00824D67" w:rsidP="0064506E">
      <w:pPr>
        <w:pStyle w:val="a4"/>
        <w:ind w:left="0" w:firstLine="708"/>
        <w:jc w:val="both"/>
        <w:rPr>
          <w:color w:val="000000" w:themeColor="text1"/>
          <w:szCs w:val="28"/>
        </w:rPr>
      </w:pPr>
      <w:r w:rsidRPr="00512FCE">
        <w:rPr>
          <w:color w:val="000000" w:themeColor="text1"/>
          <w:szCs w:val="28"/>
        </w:rPr>
        <w:t>Приложени</w:t>
      </w:r>
      <w:r w:rsidR="00AF4E40" w:rsidRPr="00512FCE">
        <w:rPr>
          <w:color w:val="000000" w:themeColor="text1"/>
          <w:szCs w:val="28"/>
        </w:rPr>
        <w:t>я</w:t>
      </w:r>
      <w:r w:rsidR="00042343" w:rsidRPr="00512FCE">
        <w:rPr>
          <w:color w:val="000000" w:themeColor="text1"/>
          <w:szCs w:val="28"/>
        </w:rPr>
        <w:t>:</w:t>
      </w:r>
    </w:p>
    <w:p w:rsidR="00AF4E40" w:rsidRPr="00512FCE" w:rsidRDefault="0064506E" w:rsidP="0064506E">
      <w:pPr>
        <w:pStyle w:val="a4"/>
        <w:ind w:left="0" w:firstLine="708"/>
        <w:jc w:val="both"/>
        <w:rPr>
          <w:color w:val="000000" w:themeColor="text1"/>
          <w:szCs w:val="28"/>
        </w:rPr>
      </w:pPr>
      <w:r w:rsidRPr="00512FCE">
        <w:rPr>
          <w:color w:val="000000" w:themeColor="text1"/>
          <w:szCs w:val="28"/>
        </w:rPr>
        <w:t xml:space="preserve">Постановление Правительства Ленинградской области </w:t>
      </w:r>
      <w:r w:rsidR="00800D5E" w:rsidRPr="00512FCE">
        <w:rPr>
          <w:color w:val="000000" w:themeColor="text1"/>
          <w:szCs w:val="28"/>
        </w:rPr>
        <w:t xml:space="preserve">от 13.08.2026 №650 </w:t>
      </w:r>
      <w:r w:rsidRPr="00512FCE">
        <w:rPr>
          <w:color w:val="000000" w:themeColor="text1"/>
          <w:szCs w:val="28"/>
        </w:rPr>
        <w:t xml:space="preserve">«Об исполнении областного бюджета Ленинградской области за </w:t>
      </w:r>
      <w:r w:rsidR="002E19AA" w:rsidRPr="00512FCE">
        <w:rPr>
          <w:color w:val="000000" w:themeColor="text1"/>
          <w:szCs w:val="28"/>
        </w:rPr>
        <w:t>первое полугодие</w:t>
      </w:r>
      <w:r w:rsidRPr="00512FCE">
        <w:rPr>
          <w:color w:val="000000" w:themeColor="text1"/>
          <w:szCs w:val="28"/>
        </w:rPr>
        <w:t xml:space="preserve"> 2026 года» и отчет об исполнении областного бюджета Ленинградской области за </w:t>
      </w:r>
      <w:r w:rsidR="002E19AA" w:rsidRPr="00512FCE">
        <w:rPr>
          <w:color w:val="000000" w:themeColor="text1"/>
          <w:szCs w:val="28"/>
        </w:rPr>
        <w:t>первое полугодие</w:t>
      </w:r>
      <w:r w:rsidRPr="00512FCE">
        <w:rPr>
          <w:color w:val="000000" w:themeColor="text1"/>
          <w:szCs w:val="28"/>
        </w:rPr>
        <w:t xml:space="preserve"> 2026 года в заархивированном виде</w:t>
      </w:r>
      <w:r w:rsidR="00AF4E40" w:rsidRPr="00512FCE">
        <w:rPr>
          <w:color w:val="000000" w:themeColor="text1"/>
          <w:szCs w:val="28"/>
        </w:rPr>
        <w:t>.</w:t>
      </w:r>
    </w:p>
    <w:p w:rsidR="00BA1C98" w:rsidRPr="00C97839" w:rsidRDefault="00BA1C98" w:rsidP="00006848">
      <w:pPr>
        <w:ind w:firstLine="708"/>
        <w:rPr>
          <w:rFonts w:cs="Times New Roman"/>
          <w:szCs w:val="28"/>
        </w:rPr>
      </w:pPr>
    </w:p>
    <w:p w:rsidR="00A84EF5" w:rsidRPr="00C97839" w:rsidRDefault="00A84EF5" w:rsidP="00006848">
      <w:pPr>
        <w:ind w:firstLine="708"/>
        <w:rPr>
          <w:rFonts w:cs="Times New Roman"/>
          <w:szCs w:val="28"/>
        </w:rPr>
      </w:pPr>
    </w:p>
    <w:p w:rsidR="001B6CC6" w:rsidRPr="00C97839" w:rsidRDefault="00EA076C" w:rsidP="001B6CC6">
      <w:pPr>
        <w:rPr>
          <w:rFonts w:cs="Times New Roman"/>
          <w:szCs w:val="28"/>
        </w:rPr>
      </w:pPr>
      <w:r w:rsidRPr="00C97839">
        <w:rPr>
          <w:rFonts w:cs="Times New Roman"/>
          <w:szCs w:val="28"/>
        </w:rPr>
        <w:t xml:space="preserve">Начальник </w:t>
      </w:r>
      <w:r w:rsidR="001B6CC6" w:rsidRPr="00C97839">
        <w:rPr>
          <w:rFonts w:cs="Times New Roman"/>
          <w:szCs w:val="28"/>
        </w:rPr>
        <w:t xml:space="preserve">департамента </w:t>
      </w:r>
    </w:p>
    <w:p w:rsidR="00E93A5D" w:rsidRPr="00C97839" w:rsidRDefault="001B6CC6" w:rsidP="001B6CC6">
      <w:pPr>
        <w:rPr>
          <w:rFonts w:cs="Times New Roman"/>
          <w:szCs w:val="28"/>
        </w:rPr>
      </w:pPr>
      <w:r w:rsidRPr="00C97839">
        <w:rPr>
          <w:rFonts w:cs="Times New Roman"/>
          <w:szCs w:val="28"/>
        </w:rPr>
        <w:t xml:space="preserve">бюджетной политики </w:t>
      </w:r>
      <w:r w:rsidRPr="00C97839">
        <w:rPr>
          <w:rFonts w:cs="Times New Roman"/>
          <w:szCs w:val="28"/>
        </w:rPr>
        <w:tab/>
      </w:r>
      <w:r w:rsidRPr="00C97839">
        <w:rPr>
          <w:rFonts w:cs="Times New Roman"/>
          <w:szCs w:val="28"/>
        </w:rPr>
        <w:tab/>
      </w:r>
      <w:r w:rsidRPr="00C97839">
        <w:rPr>
          <w:rFonts w:cs="Times New Roman"/>
          <w:szCs w:val="28"/>
        </w:rPr>
        <w:tab/>
      </w:r>
      <w:r w:rsidRPr="00C97839">
        <w:rPr>
          <w:rFonts w:cs="Times New Roman"/>
          <w:szCs w:val="28"/>
        </w:rPr>
        <w:tab/>
      </w:r>
      <w:r w:rsidRPr="00C97839">
        <w:rPr>
          <w:rFonts w:cs="Times New Roman"/>
          <w:szCs w:val="28"/>
        </w:rPr>
        <w:tab/>
      </w:r>
      <w:r w:rsidRPr="00C97839">
        <w:rPr>
          <w:rFonts w:cs="Times New Roman"/>
          <w:szCs w:val="28"/>
        </w:rPr>
        <w:tab/>
      </w:r>
      <w:r w:rsidRPr="00C97839">
        <w:rPr>
          <w:rFonts w:cs="Times New Roman"/>
          <w:szCs w:val="28"/>
        </w:rPr>
        <w:tab/>
      </w:r>
      <w:r w:rsidRPr="00C97839">
        <w:rPr>
          <w:rFonts w:cs="Times New Roman"/>
          <w:szCs w:val="28"/>
        </w:rPr>
        <w:tab/>
        <w:t xml:space="preserve">        И.В.</w:t>
      </w:r>
      <w:r w:rsidR="00AF4E40" w:rsidRPr="00C97839">
        <w:rPr>
          <w:rFonts w:cs="Times New Roman"/>
          <w:szCs w:val="28"/>
        </w:rPr>
        <w:t xml:space="preserve"> </w:t>
      </w:r>
      <w:r w:rsidRPr="00C97839">
        <w:rPr>
          <w:rFonts w:cs="Times New Roman"/>
          <w:szCs w:val="28"/>
        </w:rPr>
        <w:t>Иванова</w:t>
      </w:r>
    </w:p>
    <w:p w:rsidR="00003A6F" w:rsidRPr="00003A6F" w:rsidRDefault="00003A6F" w:rsidP="00E93A5D">
      <w:pPr>
        <w:rPr>
          <w:rFonts w:cs="Times New Roman"/>
          <w:sz w:val="18"/>
          <w:szCs w:val="28"/>
        </w:rPr>
      </w:pPr>
    </w:p>
    <w:p w:rsidR="001A0F3D" w:rsidRPr="00C97839" w:rsidRDefault="007155F4" w:rsidP="007155F4">
      <w:pPr>
        <w:jc w:val="both"/>
        <w:rPr>
          <w:sz w:val="16"/>
          <w:szCs w:val="28"/>
        </w:rPr>
      </w:pPr>
      <w:r w:rsidRPr="00C97839">
        <w:rPr>
          <w:rFonts w:cs="Times New Roman"/>
          <w:sz w:val="16"/>
          <w:szCs w:val="28"/>
        </w:rPr>
        <w:t>Исп. Федотова Е.Р., тел. 2774</w:t>
      </w:r>
    </w:p>
    <w:sectPr w:rsidR="001A0F3D" w:rsidRPr="00C97839" w:rsidSect="00003A6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C78CE"/>
    <w:multiLevelType w:val="hybridMultilevel"/>
    <w:tmpl w:val="BCAE06A0"/>
    <w:lvl w:ilvl="0" w:tplc="A21CA22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E82253C"/>
    <w:multiLevelType w:val="hybridMultilevel"/>
    <w:tmpl w:val="3B14CBA0"/>
    <w:lvl w:ilvl="0" w:tplc="0188292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AEC"/>
    <w:rsid w:val="00003A6F"/>
    <w:rsid w:val="00006848"/>
    <w:rsid w:val="00042343"/>
    <w:rsid w:val="0005524F"/>
    <w:rsid w:val="000666D5"/>
    <w:rsid w:val="00081BD0"/>
    <w:rsid w:val="000B5632"/>
    <w:rsid w:val="000C3962"/>
    <w:rsid w:val="000D66A3"/>
    <w:rsid w:val="000E7F38"/>
    <w:rsid w:val="000F3C36"/>
    <w:rsid w:val="001A0F3D"/>
    <w:rsid w:val="001B3C50"/>
    <w:rsid w:val="001B6CC6"/>
    <w:rsid w:val="001D18C2"/>
    <w:rsid w:val="001D51EC"/>
    <w:rsid w:val="00225D53"/>
    <w:rsid w:val="002270B6"/>
    <w:rsid w:val="00245778"/>
    <w:rsid w:val="00254B9D"/>
    <w:rsid w:val="00257F68"/>
    <w:rsid w:val="00275FC0"/>
    <w:rsid w:val="00287C8A"/>
    <w:rsid w:val="002A3D97"/>
    <w:rsid w:val="002B739D"/>
    <w:rsid w:val="002D4AEC"/>
    <w:rsid w:val="002E0A76"/>
    <w:rsid w:val="002E19AA"/>
    <w:rsid w:val="003037B2"/>
    <w:rsid w:val="00311D38"/>
    <w:rsid w:val="003651A9"/>
    <w:rsid w:val="00394EF3"/>
    <w:rsid w:val="003A6955"/>
    <w:rsid w:val="00410021"/>
    <w:rsid w:val="004114E1"/>
    <w:rsid w:val="00512FCE"/>
    <w:rsid w:val="0052240F"/>
    <w:rsid w:val="0052542D"/>
    <w:rsid w:val="00536BA0"/>
    <w:rsid w:val="005A004D"/>
    <w:rsid w:val="005B0D32"/>
    <w:rsid w:val="005D4068"/>
    <w:rsid w:val="005D5500"/>
    <w:rsid w:val="0064506E"/>
    <w:rsid w:val="00686AD7"/>
    <w:rsid w:val="006E1381"/>
    <w:rsid w:val="006E48CB"/>
    <w:rsid w:val="0070041D"/>
    <w:rsid w:val="00710CD1"/>
    <w:rsid w:val="007155F4"/>
    <w:rsid w:val="00740C9D"/>
    <w:rsid w:val="00742EB2"/>
    <w:rsid w:val="007478BD"/>
    <w:rsid w:val="00762386"/>
    <w:rsid w:val="00785D15"/>
    <w:rsid w:val="007962EC"/>
    <w:rsid w:val="00800D5E"/>
    <w:rsid w:val="00824D67"/>
    <w:rsid w:val="0086072E"/>
    <w:rsid w:val="00890CB0"/>
    <w:rsid w:val="008B5EE2"/>
    <w:rsid w:val="008B6F71"/>
    <w:rsid w:val="00912953"/>
    <w:rsid w:val="009255CA"/>
    <w:rsid w:val="00952936"/>
    <w:rsid w:val="009613AB"/>
    <w:rsid w:val="00A84EF5"/>
    <w:rsid w:val="00AA0E32"/>
    <w:rsid w:val="00AB6B38"/>
    <w:rsid w:val="00AC6357"/>
    <w:rsid w:val="00AE3F0F"/>
    <w:rsid w:val="00AF4E40"/>
    <w:rsid w:val="00B02164"/>
    <w:rsid w:val="00B045ED"/>
    <w:rsid w:val="00B10235"/>
    <w:rsid w:val="00B33FAA"/>
    <w:rsid w:val="00B74B93"/>
    <w:rsid w:val="00BA1C98"/>
    <w:rsid w:val="00BD20B1"/>
    <w:rsid w:val="00BE2E44"/>
    <w:rsid w:val="00BE7A08"/>
    <w:rsid w:val="00BF7E6A"/>
    <w:rsid w:val="00C13DFA"/>
    <w:rsid w:val="00C4021C"/>
    <w:rsid w:val="00C441DF"/>
    <w:rsid w:val="00C60792"/>
    <w:rsid w:val="00C67503"/>
    <w:rsid w:val="00C7371D"/>
    <w:rsid w:val="00C8256C"/>
    <w:rsid w:val="00C83D3D"/>
    <w:rsid w:val="00C9490F"/>
    <w:rsid w:val="00C97839"/>
    <w:rsid w:val="00CA2B85"/>
    <w:rsid w:val="00CA5ECE"/>
    <w:rsid w:val="00CF1EC6"/>
    <w:rsid w:val="00CF4818"/>
    <w:rsid w:val="00D126AD"/>
    <w:rsid w:val="00D52941"/>
    <w:rsid w:val="00D75771"/>
    <w:rsid w:val="00DE5DFD"/>
    <w:rsid w:val="00E63477"/>
    <w:rsid w:val="00E93A5D"/>
    <w:rsid w:val="00EA076C"/>
    <w:rsid w:val="00EF7743"/>
    <w:rsid w:val="00F034EC"/>
    <w:rsid w:val="00F27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38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5EE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02164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1D18C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38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5EE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02164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1D18C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Эльза Михайловна</dc:creator>
  <cp:lastModifiedBy>Федотова Елена Рифовна</cp:lastModifiedBy>
  <cp:revision>18</cp:revision>
  <cp:lastPrinted>2025-05-20T08:29:00Z</cp:lastPrinted>
  <dcterms:created xsi:type="dcterms:W3CDTF">2026-06-01T08:12:00Z</dcterms:created>
  <dcterms:modified xsi:type="dcterms:W3CDTF">2026-09-01T13:45:00Z</dcterms:modified>
</cp:coreProperties>
</file>